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C344DB" w:rsidRPr="00C344DB" w14:paraId="0411E103" w14:textId="77777777" w:rsidTr="005F1395">
        <w:trPr>
          <w:trHeight w:val="1275"/>
        </w:trPr>
        <w:tc>
          <w:tcPr>
            <w:tcW w:w="4678" w:type="dxa"/>
          </w:tcPr>
          <w:p w14:paraId="3307CCD2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14:paraId="4D4957CD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C344DB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11BA2034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14:paraId="2C721E5E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344DB">
              <w:rPr>
                <w:rFonts w:ascii="Times New Roman" w:hAnsi="Times New Roman" w:cs="Times New Roman"/>
                <w:b/>
                <w:lang w:val="tt-RU"/>
              </w:rPr>
              <w:t>СОВЕТ НИЖНЕКАМСКОГО</w:t>
            </w:r>
          </w:p>
          <w:p w14:paraId="3103CDD2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344DB">
              <w:rPr>
                <w:rFonts w:ascii="Times New Roman" w:hAnsi="Times New Roman" w:cs="Times New Roman"/>
                <w:b/>
                <w:lang w:val="tt-RU"/>
              </w:rPr>
              <w:t>МУНИЦИПАЛЬНОГО РАЙОНА</w:t>
            </w:r>
          </w:p>
          <w:p w14:paraId="79FBCAAD" w14:textId="77777777" w:rsidR="00C344DB" w:rsidRPr="00C344DB" w:rsidRDefault="00C344DB" w:rsidP="00C344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4B9B4370" w14:textId="77777777" w:rsidR="00C344DB" w:rsidRPr="00C344DB" w:rsidRDefault="00C344DB" w:rsidP="00C344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E76EB71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344D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423586, г. Нижнекамск, пр. Строителей, 12</w:t>
            </w:r>
          </w:p>
          <w:p w14:paraId="53331A07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C344DB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14:paraId="6A7A5F6C" w14:textId="77777777" w:rsidR="00C344DB" w:rsidRPr="00C344DB" w:rsidRDefault="00C344DB" w:rsidP="00C344D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C344DB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14:paraId="73ABAD1D" w14:textId="77777777" w:rsidR="00C344DB" w:rsidRPr="00C344DB" w:rsidRDefault="00C344DB" w:rsidP="00C344D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C344D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34511FB" wp14:editId="2BCF9736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1C1D2D8B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14:paraId="2668F8A7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C344DB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2417D944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14:paraId="41F6BAD4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344DB">
              <w:rPr>
                <w:rFonts w:ascii="Times New Roman" w:hAnsi="Times New Roman" w:cs="Times New Roman"/>
                <w:b/>
                <w:lang w:val="tt-RU"/>
              </w:rPr>
              <w:t xml:space="preserve"> ТҮБӘН КАМА </w:t>
            </w:r>
          </w:p>
          <w:p w14:paraId="316A288A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344DB">
              <w:rPr>
                <w:rFonts w:ascii="Times New Roman" w:hAnsi="Times New Roman" w:cs="Times New Roman"/>
                <w:b/>
                <w:lang w:val="tt-RU"/>
              </w:rPr>
              <w:t>МУНИЦИПАЛЬ РАЙОНЫ СОВЕТЫ</w:t>
            </w:r>
          </w:p>
          <w:p w14:paraId="50A20196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7223ADF5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5DD5815E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344D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423586, Түбән Кама шәһәре, Төзүчеләр пр., 12</w:t>
            </w:r>
          </w:p>
          <w:p w14:paraId="62D0EC9B" w14:textId="77777777" w:rsidR="00C344DB" w:rsidRPr="00C344DB" w:rsidRDefault="00C344DB" w:rsidP="00C344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C344DB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14:paraId="3CF1D661" w14:textId="77777777" w:rsidR="00C344DB" w:rsidRPr="00C37E9D" w:rsidRDefault="00C344DB" w:rsidP="00C344DB">
      <w:pPr>
        <w:pStyle w:val="ConsPlusNormal"/>
        <w:ind w:right="-1" w:firstLine="0"/>
        <w:rPr>
          <w:lang w:val="tt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E8C1F7" wp14:editId="5D660848">
                <wp:simplePos x="0" y="0"/>
                <wp:positionH relativeFrom="column">
                  <wp:posOffset>-7292</wp:posOffset>
                </wp:positionH>
                <wp:positionV relativeFrom="paragraph">
                  <wp:posOffset>-35560</wp:posOffset>
                </wp:positionV>
                <wp:extent cx="6571615" cy="5715"/>
                <wp:effectExtent l="0" t="0" r="19685" b="323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71615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468B0E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.55pt;margin-top:-2.8pt;width:517.45pt;height:.4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" strokecolor="yellow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2E588D0C" wp14:editId="1627C580">
                <wp:simplePos x="0" y="0"/>
                <wp:positionH relativeFrom="column">
                  <wp:posOffset>-7414</wp:posOffset>
                </wp:positionH>
                <wp:positionV relativeFrom="paragraph">
                  <wp:posOffset>-23495</wp:posOffset>
                </wp:positionV>
                <wp:extent cx="6571615" cy="0"/>
                <wp:effectExtent l="0" t="0" r="19685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1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1A574C7" id="Прямая со стрелкой 3" o:spid="_x0000_s1026" type="#_x0000_t32" style="position:absolute;margin-left:-.6pt;margin-top:-1.85pt;width:517.4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" strokecolor="#00b050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D08590" wp14:editId="70A0926B">
                <wp:simplePos x="0" y="0"/>
                <wp:positionH relativeFrom="column">
                  <wp:posOffset>-5509</wp:posOffset>
                </wp:positionH>
                <wp:positionV relativeFrom="paragraph">
                  <wp:posOffset>-45085</wp:posOffset>
                </wp:positionV>
                <wp:extent cx="6575425" cy="1905"/>
                <wp:effectExtent l="0" t="0" r="34925" b="3619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75425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CDD7425" id="Прямая со стрелкой 4" o:spid="_x0000_s1026" type="#_x0000_t32" style="position:absolute;margin-left:-.45pt;margin-top:-3.55pt;width:517.75pt;height:.1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" strokecolor="#365f91"/>
            </w:pict>
          </mc:Fallback>
        </mc:AlternateContent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C344DB" w:rsidRPr="005121B2" w14:paraId="786A5E21" w14:textId="77777777" w:rsidTr="005F1395">
        <w:tc>
          <w:tcPr>
            <w:tcW w:w="5387" w:type="dxa"/>
            <w:shd w:val="clear" w:color="auto" w:fill="auto"/>
          </w:tcPr>
          <w:p w14:paraId="24BA1A1C" w14:textId="77777777" w:rsidR="00C344DB" w:rsidRPr="005121B2" w:rsidRDefault="00C344DB" w:rsidP="005F1395">
            <w:pPr>
              <w:pStyle w:val="ConsPlusNormal"/>
              <w:ind w:right="-1" w:firstLine="0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5121B2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14:paraId="128879F8" w14:textId="77777777" w:rsidR="00C344DB" w:rsidRDefault="00C344DB" w:rsidP="005F1395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5121B2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             КАРАР</w:t>
            </w:r>
          </w:p>
          <w:p w14:paraId="18BBD1BF" w14:textId="77777777" w:rsidR="00C344DB" w:rsidRPr="005121B2" w:rsidRDefault="00C344DB" w:rsidP="005F1395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</w:p>
        </w:tc>
      </w:tr>
      <w:tr w:rsidR="00C344DB" w:rsidRPr="005121B2" w14:paraId="65C07493" w14:textId="77777777" w:rsidTr="005F1395">
        <w:tc>
          <w:tcPr>
            <w:tcW w:w="5387" w:type="dxa"/>
            <w:shd w:val="clear" w:color="auto" w:fill="auto"/>
          </w:tcPr>
          <w:p w14:paraId="23AA1EB6" w14:textId="02F98A27" w:rsidR="00C344DB" w:rsidRPr="009026EB" w:rsidRDefault="00C344DB" w:rsidP="005F1395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29</w:t>
            </w:r>
          </w:p>
        </w:tc>
        <w:tc>
          <w:tcPr>
            <w:tcW w:w="4961" w:type="dxa"/>
            <w:shd w:val="clear" w:color="auto" w:fill="auto"/>
          </w:tcPr>
          <w:p w14:paraId="5068F65F" w14:textId="505575EC" w:rsidR="00C344DB" w:rsidRPr="009026EB" w:rsidRDefault="00301D50" w:rsidP="005F1395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2022 елның 14 апреле</w:t>
            </w:r>
          </w:p>
        </w:tc>
      </w:tr>
    </w:tbl>
    <w:p w14:paraId="56AA8A6E" w14:textId="77777777" w:rsidR="00874B6D" w:rsidRPr="00202B55" w:rsidRDefault="00874B6D" w:rsidP="00874B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7"/>
        </w:rPr>
      </w:pPr>
    </w:p>
    <w:p w14:paraId="02C7F19D" w14:textId="77777777" w:rsidR="00202B55" w:rsidRDefault="00301D50" w:rsidP="00202B55">
      <w:pPr>
        <w:spacing w:after="0" w:line="240" w:lineRule="auto"/>
        <w:ind w:hanging="142"/>
        <w:jc w:val="center"/>
        <w:rPr>
          <w:rFonts w:ascii="Times New Roman" w:hAnsi="Times New Roman" w:cs="Times New Roman"/>
          <w:sz w:val="27"/>
          <w:szCs w:val="27"/>
        </w:rPr>
      </w:pPr>
      <w:proofErr w:type="spellStart"/>
      <w:r w:rsidRPr="00202B55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202B55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202B55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202B55">
        <w:rPr>
          <w:rFonts w:ascii="Times New Roman" w:hAnsi="Times New Roman" w:cs="Times New Roman"/>
          <w:sz w:val="27"/>
          <w:szCs w:val="27"/>
        </w:rPr>
        <w:t xml:space="preserve"> районы </w:t>
      </w:r>
      <w:proofErr w:type="spellStart"/>
      <w:r w:rsidRPr="00202B55">
        <w:rPr>
          <w:rFonts w:ascii="Times New Roman" w:hAnsi="Times New Roman" w:cs="Times New Roman"/>
          <w:sz w:val="27"/>
          <w:szCs w:val="27"/>
        </w:rPr>
        <w:t>Советының</w:t>
      </w:r>
      <w:proofErr w:type="spellEnd"/>
      <w:r w:rsidRPr="00202B55">
        <w:rPr>
          <w:rFonts w:ascii="Times New Roman" w:hAnsi="Times New Roman" w:cs="Times New Roman"/>
          <w:sz w:val="27"/>
          <w:szCs w:val="27"/>
        </w:rPr>
        <w:t xml:space="preserve"> 2019 </w:t>
      </w:r>
      <w:proofErr w:type="spellStart"/>
      <w:r w:rsidRPr="00202B55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Pr="00202B55">
        <w:rPr>
          <w:rFonts w:ascii="Times New Roman" w:hAnsi="Times New Roman" w:cs="Times New Roman"/>
          <w:sz w:val="27"/>
          <w:szCs w:val="27"/>
        </w:rPr>
        <w:t xml:space="preserve"> 11 </w:t>
      </w:r>
      <w:proofErr w:type="spellStart"/>
      <w:r w:rsidRPr="00202B55">
        <w:rPr>
          <w:rFonts w:ascii="Times New Roman" w:hAnsi="Times New Roman" w:cs="Times New Roman"/>
          <w:sz w:val="27"/>
          <w:szCs w:val="27"/>
        </w:rPr>
        <w:t>апрелендәге</w:t>
      </w:r>
      <w:proofErr w:type="spellEnd"/>
      <w:r w:rsidRPr="00202B55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25EA34E" w14:textId="77777777" w:rsidR="00202B55" w:rsidRDefault="00301D50" w:rsidP="00202B55">
      <w:pPr>
        <w:spacing w:after="0" w:line="240" w:lineRule="auto"/>
        <w:ind w:hanging="142"/>
        <w:jc w:val="center"/>
        <w:rPr>
          <w:sz w:val="27"/>
          <w:szCs w:val="27"/>
        </w:rPr>
      </w:pPr>
      <w:r w:rsidRPr="00202B55">
        <w:rPr>
          <w:rFonts w:ascii="Times New Roman" w:hAnsi="Times New Roman" w:cs="Times New Roman"/>
          <w:sz w:val="27"/>
          <w:szCs w:val="27"/>
        </w:rPr>
        <w:t xml:space="preserve">30 </w:t>
      </w:r>
      <w:proofErr w:type="spellStart"/>
      <w:r w:rsidRPr="00202B55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Pr="00202B5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 w:cs="Times New Roman"/>
          <w:sz w:val="27"/>
          <w:szCs w:val="27"/>
        </w:rPr>
        <w:t>карары</w:t>
      </w:r>
      <w:proofErr w:type="spellEnd"/>
      <w:r w:rsidRPr="00202B5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 w:cs="Times New Roman"/>
          <w:sz w:val="27"/>
          <w:szCs w:val="27"/>
        </w:rPr>
        <w:t>белән</w:t>
      </w:r>
      <w:proofErr w:type="spellEnd"/>
      <w:r w:rsidRPr="00202B5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 w:cs="Times New Roman"/>
          <w:sz w:val="27"/>
          <w:szCs w:val="27"/>
        </w:rPr>
        <w:t>расланган</w:t>
      </w:r>
      <w:proofErr w:type="spellEnd"/>
      <w:r w:rsidRPr="00202B5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202B55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202B55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202B55">
        <w:rPr>
          <w:rFonts w:ascii="Times New Roman" w:hAnsi="Times New Roman" w:cs="Times New Roman"/>
          <w:sz w:val="27"/>
          <w:szCs w:val="27"/>
        </w:rPr>
        <w:t xml:space="preserve"> районы</w:t>
      </w:r>
      <w:r w:rsidRPr="00202B55">
        <w:rPr>
          <w:sz w:val="27"/>
          <w:szCs w:val="27"/>
        </w:rPr>
        <w:t xml:space="preserve"> </w:t>
      </w:r>
    </w:p>
    <w:p w14:paraId="0AC1D298" w14:textId="33ABDEFF" w:rsidR="00301D50" w:rsidRPr="00202B55" w:rsidRDefault="00301D50" w:rsidP="00202B55">
      <w:pPr>
        <w:spacing w:after="0" w:line="240" w:lineRule="auto"/>
        <w:ind w:hanging="142"/>
        <w:jc w:val="center"/>
        <w:rPr>
          <w:rFonts w:ascii="Times New Roman" w:hAnsi="Times New Roman" w:cs="Times New Roman"/>
          <w:sz w:val="27"/>
          <w:szCs w:val="27"/>
        </w:rPr>
      </w:pPr>
      <w:proofErr w:type="spellStart"/>
      <w:r w:rsidRPr="00202B55">
        <w:rPr>
          <w:rFonts w:ascii="Times New Roman" w:hAnsi="Times New Roman" w:cs="Times New Roman"/>
          <w:sz w:val="27"/>
          <w:szCs w:val="27"/>
        </w:rPr>
        <w:t>балигъ</w:t>
      </w:r>
      <w:proofErr w:type="spellEnd"/>
      <w:r w:rsidRPr="00202B5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02B55">
        <w:rPr>
          <w:rFonts w:ascii="Times New Roman" w:hAnsi="Times New Roman" w:cs="Times New Roman"/>
          <w:sz w:val="27"/>
          <w:szCs w:val="27"/>
        </w:rPr>
        <w:t>булмаганнар</w:t>
      </w:r>
      <w:proofErr w:type="spellEnd"/>
      <w:r w:rsidR="00202B5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02B55">
        <w:rPr>
          <w:rFonts w:ascii="Times New Roman" w:hAnsi="Times New Roman" w:cs="Times New Roman"/>
          <w:sz w:val="27"/>
          <w:szCs w:val="27"/>
        </w:rPr>
        <w:t>эшләре</w:t>
      </w:r>
      <w:proofErr w:type="spellEnd"/>
      <w:r w:rsidR="00202B55">
        <w:rPr>
          <w:rFonts w:ascii="Times New Roman" w:hAnsi="Times New Roman" w:cs="Times New Roman"/>
          <w:sz w:val="27"/>
          <w:szCs w:val="27"/>
        </w:rPr>
        <w:t xml:space="preserve"> </w:t>
      </w:r>
      <w:r w:rsidRPr="00202B55">
        <w:rPr>
          <w:rFonts w:ascii="Times New Roman" w:hAnsi="Times New Roman" w:cs="Times New Roman"/>
          <w:sz w:val="27"/>
          <w:szCs w:val="27"/>
          <w:lang w:val="tt-RU"/>
        </w:rPr>
        <w:t xml:space="preserve">һәм </w:t>
      </w:r>
      <w:proofErr w:type="spellStart"/>
      <w:r w:rsidRPr="00202B55">
        <w:rPr>
          <w:rFonts w:ascii="Times New Roman" w:hAnsi="Times New Roman" w:cs="Times New Roman"/>
          <w:sz w:val="27"/>
          <w:szCs w:val="27"/>
        </w:rPr>
        <w:t>аларның</w:t>
      </w:r>
      <w:proofErr w:type="spellEnd"/>
      <w:r w:rsidRPr="00202B5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 w:cs="Times New Roman"/>
          <w:sz w:val="27"/>
          <w:szCs w:val="27"/>
        </w:rPr>
        <w:t>хокукларын</w:t>
      </w:r>
      <w:proofErr w:type="spellEnd"/>
      <w:r w:rsidRPr="00202B5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 w:cs="Times New Roman"/>
          <w:sz w:val="27"/>
          <w:szCs w:val="27"/>
        </w:rPr>
        <w:t>яклау</w:t>
      </w:r>
      <w:proofErr w:type="spellEnd"/>
      <w:r w:rsidRPr="00202B5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Pr="00202B55">
        <w:rPr>
          <w:rFonts w:ascii="Times New Roman" w:hAnsi="Times New Roman" w:cs="Times New Roman"/>
          <w:sz w:val="27"/>
          <w:szCs w:val="27"/>
        </w:rPr>
        <w:t xml:space="preserve"> комиссия</w:t>
      </w:r>
      <w:r w:rsidRPr="00202B55">
        <w:rPr>
          <w:rFonts w:ascii="Times New Roman" w:hAnsi="Times New Roman" w:cs="Times New Roman"/>
          <w:sz w:val="27"/>
          <w:szCs w:val="27"/>
          <w:lang w:val="tt-RU"/>
        </w:rPr>
        <w:t>се</w:t>
      </w:r>
      <w:r w:rsidRPr="00202B5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 w:cs="Times New Roman"/>
          <w:sz w:val="27"/>
          <w:szCs w:val="27"/>
        </w:rPr>
        <w:t>составына</w:t>
      </w:r>
      <w:proofErr w:type="spellEnd"/>
      <w:r w:rsidR="00202B5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02B55">
        <w:rPr>
          <w:rFonts w:ascii="Times New Roman" w:hAnsi="Times New Roman" w:cs="Times New Roman"/>
          <w:sz w:val="27"/>
          <w:szCs w:val="27"/>
        </w:rPr>
        <w:t>үзгәрешләр</w:t>
      </w:r>
      <w:proofErr w:type="spellEnd"/>
      <w:r w:rsidR="00202B5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02B55">
        <w:rPr>
          <w:rFonts w:ascii="Times New Roman" w:hAnsi="Times New Roman" w:cs="Times New Roman"/>
          <w:sz w:val="27"/>
          <w:szCs w:val="27"/>
        </w:rPr>
        <w:t>кертү</w:t>
      </w:r>
      <w:proofErr w:type="spellEnd"/>
      <w:r w:rsidR="00202B5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202B55">
        <w:rPr>
          <w:rFonts w:ascii="Times New Roman" w:hAnsi="Times New Roman" w:cs="Times New Roman"/>
          <w:sz w:val="27"/>
          <w:szCs w:val="27"/>
        </w:rPr>
        <w:t xml:space="preserve">   </w:t>
      </w:r>
    </w:p>
    <w:p w14:paraId="7B78CB74" w14:textId="77777777" w:rsidR="00C344DB" w:rsidRPr="00202B55" w:rsidRDefault="00C344DB" w:rsidP="00202B55">
      <w:pPr>
        <w:spacing w:after="0" w:line="240" w:lineRule="auto"/>
        <w:jc w:val="both"/>
        <w:rPr>
          <w:rFonts w:ascii="Times New Roman" w:hAnsi="Times New Roman"/>
          <w:sz w:val="24"/>
          <w:szCs w:val="27"/>
        </w:rPr>
      </w:pPr>
    </w:p>
    <w:p w14:paraId="52C4C24C" w14:textId="7BAE19A7" w:rsidR="00301D50" w:rsidRPr="00202B55" w:rsidRDefault="00301D50" w:rsidP="00202B55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202B55">
        <w:rPr>
          <w:rFonts w:ascii="Times New Roman" w:hAnsi="Times New Roman"/>
          <w:sz w:val="27"/>
          <w:szCs w:val="27"/>
        </w:rPr>
        <w:t xml:space="preserve">«Татарстан </w:t>
      </w:r>
      <w:proofErr w:type="spellStart"/>
      <w:r w:rsidRPr="00202B55">
        <w:rPr>
          <w:rFonts w:ascii="Times New Roman" w:hAnsi="Times New Roman"/>
          <w:sz w:val="27"/>
          <w:szCs w:val="27"/>
        </w:rPr>
        <w:t>Республикасында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балигъ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булмаганнар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эшләре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һәм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аларның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хокукларын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яклау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комиссияләре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турында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» 2011 </w:t>
      </w:r>
      <w:proofErr w:type="spellStart"/>
      <w:r w:rsidRPr="00202B55">
        <w:rPr>
          <w:rFonts w:ascii="Times New Roman" w:hAnsi="Times New Roman"/>
          <w:sz w:val="27"/>
          <w:szCs w:val="27"/>
        </w:rPr>
        <w:t>елның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20 </w:t>
      </w:r>
      <w:proofErr w:type="spellStart"/>
      <w:r w:rsidRPr="00202B55">
        <w:rPr>
          <w:rFonts w:ascii="Times New Roman" w:hAnsi="Times New Roman"/>
          <w:sz w:val="27"/>
          <w:szCs w:val="27"/>
        </w:rPr>
        <w:t>маендагы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26-ТРЗ </w:t>
      </w:r>
      <w:proofErr w:type="spellStart"/>
      <w:r w:rsidRPr="00202B55">
        <w:rPr>
          <w:rFonts w:ascii="Times New Roman" w:hAnsi="Times New Roman"/>
          <w:sz w:val="27"/>
          <w:szCs w:val="27"/>
        </w:rPr>
        <w:t>номерлы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Татарстан </w:t>
      </w:r>
      <w:proofErr w:type="spellStart"/>
      <w:r w:rsidRPr="00202B55">
        <w:rPr>
          <w:rFonts w:ascii="Times New Roman" w:hAnsi="Times New Roman"/>
          <w:sz w:val="27"/>
          <w:szCs w:val="27"/>
        </w:rPr>
        <w:t>Республикасы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Законына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үзгәрешләр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кертү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белән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бәйле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рәвештә</w:t>
      </w:r>
      <w:proofErr w:type="spellEnd"/>
      <w:r w:rsidRPr="00202B55">
        <w:rPr>
          <w:rFonts w:ascii="Times New Roman" w:hAnsi="Times New Roman"/>
          <w:sz w:val="27"/>
          <w:szCs w:val="27"/>
        </w:rPr>
        <w:t>,</w:t>
      </w:r>
      <w:r w:rsidRPr="00202B55">
        <w:rPr>
          <w:sz w:val="27"/>
          <w:szCs w:val="27"/>
        </w:rPr>
        <w:t xml:space="preserve"> </w:t>
      </w:r>
      <w:r w:rsidRPr="00202B55">
        <w:rPr>
          <w:rFonts w:ascii="Times New Roman" w:hAnsi="Times New Roman"/>
          <w:sz w:val="27"/>
          <w:szCs w:val="27"/>
        </w:rPr>
        <w:t xml:space="preserve">Татарстан </w:t>
      </w:r>
      <w:proofErr w:type="spellStart"/>
      <w:r w:rsidRPr="00202B55">
        <w:rPr>
          <w:rFonts w:ascii="Times New Roman" w:hAnsi="Times New Roman"/>
          <w:sz w:val="27"/>
          <w:szCs w:val="27"/>
        </w:rPr>
        <w:t>Республикасы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Түбән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Кама </w:t>
      </w:r>
      <w:proofErr w:type="spellStart"/>
      <w:r w:rsidRPr="00202B55">
        <w:rPr>
          <w:rFonts w:ascii="Times New Roman" w:hAnsi="Times New Roman"/>
          <w:sz w:val="27"/>
          <w:szCs w:val="27"/>
        </w:rPr>
        <w:t>муниципаль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районы </w:t>
      </w:r>
      <w:proofErr w:type="spellStart"/>
      <w:r w:rsidRPr="00202B55">
        <w:rPr>
          <w:rFonts w:ascii="Times New Roman" w:hAnsi="Times New Roman"/>
          <w:sz w:val="27"/>
          <w:szCs w:val="27"/>
        </w:rPr>
        <w:t>Башкарма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комитетының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балигъ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булмаганнар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эшләре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һәм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аларның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хокукларын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яклау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комиссиясе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эшчәнлеген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оештыру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бүлеге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җитәкчесе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мәгълүматын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тыңлаганнан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һәм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фикер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алышканнан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соң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202B55">
        <w:rPr>
          <w:rFonts w:ascii="Times New Roman" w:hAnsi="Times New Roman"/>
          <w:sz w:val="27"/>
          <w:szCs w:val="27"/>
        </w:rPr>
        <w:t>Түбән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Кама </w:t>
      </w:r>
      <w:proofErr w:type="spellStart"/>
      <w:r w:rsidRPr="00202B55">
        <w:rPr>
          <w:rFonts w:ascii="Times New Roman" w:hAnsi="Times New Roman"/>
          <w:sz w:val="27"/>
          <w:szCs w:val="27"/>
        </w:rPr>
        <w:t>муниципаль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районы Советы</w:t>
      </w:r>
    </w:p>
    <w:p w14:paraId="1A834B78" w14:textId="77777777" w:rsidR="00C344DB" w:rsidRPr="00202B55" w:rsidRDefault="00C344DB" w:rsidP="00202B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7"/>
        </w:rPr>
      </w:pPr>
    </w:p>
    <w:p w14:paraId="5B2BDBD8" w14:textId="5E2C7E9E" w:rsidR="00C344DB" w:rsidRPr="00202B55" w:rsidRDefault="00301D50" w:rsidP="00202B55">
      <w:pPr>
        <w:pStyle w:val="ConsPlusTitle"/>
        <w:widowControl/>
        <w:tabs>
          <w:tab w:val="left" w:pos="1134"/>
        </w:tabs>
        <w:ind w:firstLine="709"/>
        <w:jc w:val="both"/>
        <w:rPr>
          <w:b w:val="0"/>
          <w:sz w:val="27"/>
          <w:szCs w:val="27"/>
        </w:rPr>
      </w:pPr>
      <w:r w:rsidRPr="00202B55">
        <w:rPr>
          <w:b w:val="0"/>
          <w:sz w:val="27"/>
          <w:szCs w:val="27"/>
        </w:rPr>
        <w:t>КАРАР БИРӘ</w:t>
      </w:r>
      <w:r w:rsidR="00C344DB" w:rsidRPr="00202B55">
        <w:rPr>
          <w:b w:val="0"/>
          <w:sz w:val="27"/>
          <w:szCs w:val="27"/>
        </w:rPr>
        <w:t>:</w:t>
      </w:r>
    </w:p>
    <w:p w14:paraId="71F4E616" w14:textId="77777777" w:rsidR="00C344DB" w:rsidRPr="00202B55" w:rsidRDefault="00C344DB" w:rsidP="00202B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7"/>
        </w:rPr>
      </w:pPr>
    </w:p>
    <w:p w14:paraId="7455E2A3" w14:textId="6A785345" w:rsidR="00301D50" w:rsidRPr="00202B55" w:rsidRDefault="00E269D6" w:rsidP="00202B5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tt-RU"/>
        </w:rPr>
      </w:pPr>
      <w:r w:rsidRPr="00202B55">
        <w:rPr>
          <w:rFonts w:ascii="Times New Roman" w:hAnsi="Times New Roman"/>
          <w:sz w:val="27"/>
          <w:szCs w:val="27"/>
          <w:lang w:val="tt-RU"/>
        </w:rPr>
        <w:t xml:space="preserve">1. </w:t>
      </w:r>
      <w:r w:rsidR="00301D50" w:rsidRPr="00202B55">
        <w:rPr>
          <w:rFonts w:ascii="Times New Roman" w:hAnsi="Times New Roman"/>
          <w:sz w:val="27"/>
          <w:szCs w:val="27"/>
          <w:lang w:val="tt-RU"/>
        </w:rPr>
        <w:t>Түбән Кама муниципаль районы Советының 2019 елның 11 апрелендәге 30 номерлы карары белән расланган Түбән Кама муниципаль районы балигъ булмаганнар эшләре һәм аларның хокукларын яклау комиссиясе составына (алга таба – комиссия) түбәндәге</w:t>
      </w:r>
      <w:r w:rsidRPr="00202B55">
        <w:rPr>
          <w:rFonts w:ascii="Times New Roman" w:hAnsi="Times New Roman"/>
          <w:sz w:val="27"/>
          <w:szCs w:val="27"/>
          <w:lang w:val="tt-RU"/>
        </w:rPr>
        <w:t xml:space="preserve"> үзгәрешләрне кертергә:</w:t>
      </w:r>
    </w:p>
    <w:p w14:paraId="1DE47C2E" w14:textId="251F5D01" w:rsidR="00301D50" w:rsidRPr="00202B55" w:rsidRDefault="00301D50" w:rsidP="00202B5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02B55">
        <w:rPr>
          <w:rFonts w:ascii="Times New Roman" w:hAnsi="Times New Roman"/>
          <w:sz w:val="27"/>
          <w:szCs w:val="27"/>
        </w:rPr>
        <w:t>коми</w:t>
      </w:r>
      <w:r w:rsidR="00E269D6" w:rsidRPr="00202B55">
        <w:rPr>
          <w:rFonts w:ascii="Times New Roman" w:hAnsi="Times New Roman"/>
          <w:sz w:val="27"/>
          <w:szCs w:val="27"/>
        </w:rPr>
        <w:t xml:space="preserve">ссия </w:t>
      </w:r>
      <w:proofErr w:type="spellStart"/>
      <w:r w:rsidR="00E269D6" w:rsidRPr="00202B55">
        <w:rPr>
          <w:rFonts w:ascii="Times New Roman" w:hAnsi="Times New Roman"/>
          <w:sz w:val="27"/>
          <w:szCs w:val="27"/>
        </w:rPr>
        <w:t>составыннан</w:t>
      </w:r>
      <w:proofErr w:type="spellEnd"/>
      <w:r w:rsidR="00E269D6" w:rsidRPr="00202B55">
        <w:rPr>
          <w:rFonts w:ascii="Times New Roman" w:hAnsi="Times New Roman"/>
          <w:sz w:val="27"/>
          <w:szCs w:val="27"/>
        </w:rPr>
        <w:t xml:space="preserve"> С.А. </w:t>
      </w:r>
      <w:proofErr w:type="spellStart"/>
      <w:r w:rsidR="00E269D6" w:rsidRPr="00202B55">
        <w:rPr>
          <w:rFonts w:ascii="Times New Roman" w:hAnsi="Times New Roman"/>
          <w:sz w:val="27"/>
          <w:szCs w:val="27"/>
        </w:rPr>
        <w:t>Романованы</w:t>
      </w:r>
      <w:proofErr w:type="spellEnd"/>
      <w:r w:rsidRPr="00202B5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202B55">
        <w:rPr>
          <w:rFonts w:ascii="Times New Roman" w:hAnsi="Times New Roman"/>
          <w:sz w:val="27"/>
          <w:szCs w:val="27"/>
        </w:rPr>
        <w:t>чыгарырга</w:t>
      </w:r>
      <w:proofErr w:type="spellEnd"/>
      <w:r w:rsidRPr="00202B55">
        <w:rPr>
          <w:rFonts w:ascii="Times New Roman" w:hAnsi="Times New Roman"/>
          <w:sz w:val="27"/>
          <w:szCs w:val="27"/>
        </w:rPr>
        <w:t>;</w:t>
      </w:r>
    </w:p>
    <w:p w14:paraId="617CB904" w14:textId="3F3FA829" w:rsidR="00301D50" w:rsidRPr="00202B55" w:rsidRDefault="00E269D6" w:rsidP="00202B5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tt-RU"/>
        </w:rPr>
      </w:pPr>
      <w:r w:rsidRPr="00202B55">
        <w:rPr>
          <w:rFonts w:ascii="Times New Roman" w:hAnsi="Times New Roman"/>
          <w:sz w:val="27"/>
          <w:szCs w:val="27"/>
          <w:lang w:val="tt-RU"/>
        </w:rPr>
        <w:t>комиссия составына кертергә</w:t>
      </w:r>
      <w:r w:rsidR="00301D50" w:rsidRPr="00202B55">
        <w:rPr>
          <w:rFonts w:ascii="Times New Roman" w:hAnsi="Times New Roman"/>
          <w:sz w:val="27"/>
          <w:szCs w:val="27"/>
          <w:lang w:val="tt-RU"/>
        </w:rPr>
        <w:t xml:space="preserve">: </w:t>
      </w:r>
    </w:p>
    <w:p w14:paraId="4E5E02C0" w14:textId="0822FA99" w:rsidR="00301D50" w:rsidRPr="00202B55" w:rsidRDefault="00301D50" w:rsidP="00202B5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tt-RU"/>
        </w:rPr>
      </w:pPr>
      <w:r w:rsidRPr="00202B55">
        <w:rPr>
          <w:rFonts w:ascii="Times New Roman" w:hAnsi="Times New Roman"/>
          <w:sz w:val="27"/>
          <w:szCs w:val="27"/>
          <w:lang w:val="tt-RU"/>
        </w:rPr>
        <w:t>-</w:t>
      </w:r>
      <w:r w:rsidR="00E269D6" w:rsidRPr="00202B55">
        <w:rPr>
          <w:sz w:val="27"/>
          <w:szCs w:val="27"/>
          <w:lang w:val="tt-RU"/>
        </w:rPr>
        <w:t xml:space="preserve"> </w:t>
      </w:r>
      <w:r w:rsidR="00E269D6" w:rsidRPr="00202B55">
        <w:rPr>
          <w:rFonts w:ascii="Times New Roman" w:hAnsi="Times New Roman"/>
          <w:sz w:val="27"/>
          <w:szCs w:val="27"/>
          <w:lang w:val="tt-RU"/>
        </w:rPr>
        <w:t>Романова Светлана Александровнаны</w:t>
      </w:r>
      <w:r w:rsidRPr="00202B55">
        <w:rPr>
          <w:rFonts w:ascii="Times New Roman" w:hAnsi="Times New Roman"/>
          <w:sz w:val="27"/>
          <w:szCs w:val="27"/>
          <w:lang w:val="tt-RU"/>
        </w:rPr>
        <w:t xml:space="preserve"> </w:t>
      </w:r>
      <w:r w:rsidR="00E269D6" w:rsidRPr="00202B55">
        <w:rPr>
          <w:rFonts w:ascii="Times New Roman" w:hAnsi="Times New Roman"/>
          <w:sz w:val="27"/>
          <w:szCs w:val="27"/>
          <w:lang w:val="tt-RU"/>
        </w:rPr>
        <w:t>- Татарстан Республикасы С</w:t>
      </w:r>
      <w:r w:rsidRPr="00202B55">
        <w:rPr>
          <w:rFonts w:ascii="Times New Roman" w:hAnsi="Times New Roman"/>
          <w:sz w:val="27"/>
          <w:szCs w:val="27"/>
          <w:lang w:val="tt-RU"/>
        </w:rPr>
        <w:t>оциаль яклау министрлыгының Түбән Кама муниципаль районындагы социаль яклау идарәсе башлыгы</w:t>
      </w:r>
      <w:r w:rsidR="00E269D6" w:rsidRPr="00202B55">
        <w:rPr>
          <w:rFonts w:ascii="Times New Roman" w:hAnsi="Times New Roman"/>
          <w:sz w:val="27"/>
          <w:szCs w:val="27"/>
          <w:lang w:val="tt-RU"/>
        </w:rPr>
        <w:t>н</w:t>
      </w:r>
      <w:r w:rsidRPr="00202B55">
        <w:rPr>
          <w:rFonts w:ascii="Times New Roman" w:hAnsi="Times New Roman"/>
          <w:sz w:val="27"/>
          <w:szCs w:val="27"/>
          <w:lang w:val="tt-RU"/>
        </w:rPr>
        <w:t xml:space="preserve"> </w:t>
      </w:r>
      <w:r w:rsidR="00E269D6" w:rsidRPr="00202B55">
        <w:rPr>
          <w:rFonts w:ascii="Times New Roman" w:hAnsi="Times New Roman"/>
          <w:sz w:val="27"/>
          <w:szCs w:val="27"/>
          <w:lang w:val="tt-RU"/>
        </w:rPr>
        <w:t>(килештер</w:t>
      </w:r>
      <w:r w:rsidRPr="00202B55">
        <w:rPr>
          <w:rFonts w:ascii="Times New Roman" w:hAnsi="Times New Roman"/>
          <w:sz w:val="27"/>
          <w:szCs w:val="27"/>
          <w:lang w:val="tt-RU"/>
        </w:rPr>
        <w:t>ү буенча) комиссия рәисе урынбасары сыйфатында (килештерү буенча);</w:t>
      </w:r>
      <w:bookmarkStart w:id="0" w:name="_GoBack"/>
      <w:bookmarkEnd w:id="0"/>
    </w:p>
    <w:p w14:paraId="488A3D29" w14:textId="456AA162" w:rsidR="00301D50" w:rsidRPr="00202B55" w:rsidRDefault="00301D50" w:rsidP="00202B5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tt-RU"/>
        </w:rPr>
      </w:pPr>
      <w:r w:rsidRPr="00202B55">
        <w:rPr>
          <w:rFonts w:ascii="Times New Roman" w:hAnsi="Times New Roman"/>
          <w:sz w:val="27"/>
          <w:szCs w:val="27"/>
          <w:lang w:val="tt-RU"/>
        </w:rPr>
        <w:t>- Исхаков Наил Әнәс улы</w:t>
      </w:r>
      <w:r w:rsidR="00E269D6" w:rsidRPr="00202B55">
        <w:rPr>
          <w:rFonts w:ascii="Times New Roman" w:hAnsi="Times New Roman"/>
          <w:sz w:val="27"/>
          <w:szCs w:val="27"/>
          <w:lang w:val="tt-RU"/>
        </w:rPr>
        <w:t>н</w:t>
      </w:r>
      <w:r w:rsidRPr="00202B55">
        <w:rPr>
          <w:rFonts w:ascii="Times New Roman" w:hAnsi="Times New Roman"/>
          <w:sz w:val="27"/>
          <w:szCs w:val="27"/>
          <w:lang w:val="tt-RU"/>
        </w:rPr>
        <w:t xml:space="preserve"> – «Түбән Кама шәһәре</w:t>
      </w:r>
      <w:r w:rsidR="00E269D6" w:rsidRPr="00202B55">
        <w:rPr>
          <w:rFonts w:ascii="Times New Roman" w:hAnsi="Times New Roman"/>
          <w:sz w:val="27"/>
          <w:szCs w:val="27"/>
          <w:lang w:val="tt-RU"/>
        </w:rPr>
        <w:t>нең</w:t>
      </w:r>
      <w:r w:rsidRPr="00202B55">
        <w:rPr>
          <w:rFonts w:ascii="Times New Roman" w:hAnsi="Times New Roman"/>
          <w:sz w:val="27"/>
          <w:szCs w:val="27"/>
          <w:lang w:val="tt-RU"/>
        </w:rPr>
        <w:t xml:space="preserve"> халыкны эш белән </w:t>
      </w:r>
      <w:r w:rsidR="00E269D6" w:rsidRPr="00202B55">
        <w:rPr>
          <w:rFonts w:ascii="Times New Roman" w:hAnsi="Times New Roman"/>
          <w:sz w:val="27"/>
          <w:szCs w:val="27"/>
          <w:lang w:val="tt-RU"/>
        </w:rPr>
        <w:t>тәэмин итү үзәге» ДБУ директорын</w:t>
      </w:r>
      <w:r w:rsidR="00F2731C" w:rsidRPr="00202B55">
        <w:rPr>
          <w:rFonts w:ascii="Times New Roman" w:hAnsi="Times New Roman"/>
          <w:sz w:val="27"/>
          <w:szCs w:val="27"/>
          <w:lang w:val="tt-RU"/>
        </w:rPr>
        <w:t xml:space="preserve"> комиссия әгъзасы сыйфатында</w:t>
      </w:r>
      <w:r w:rsidRPr="00202B55">
        <w:rPr>
          <w:rFonts w:ascii="Times New Roman" w:hAnsi="Times New Roman"/>
          <w:sz w:val="27"/>
          <w:szCs w:val="27"/>
          <w:lang w:val="tt-RU"/>
        </w:rPr>
        <w:t xml:space="preserve"> (килеш</w:t>
      </w:r>
      <w:r w:rsidR="00E269D6" w:rsidRPr="00202B55">
        <w:rPr>
          <w:rFonts w:ascii="Times New Roman" w:hAnsi="Times New Roman"/>
          <w:sz w:val="27"/>
          <w:szCs w:val="27"/>
          <w:lang w:val="tt-RU"/>
        </w:rPr>
        <w:t>тер</w:t>
      </w:r>
      <w:r w:rsidRPr="00202B55">
        <w:rPr>
          <w:rFonts w:ascii="Times New Roman" w:hAnsi="Times New Roman"/>
          <w:sz w:val="27"/>
          <w:szCs w:val="27"/>
          <w:lang w:val="tt-RU"/>
        </w:rPr>
        <w:t>ү буенча);</w:t>
      </w:r>
    </w:p>
    <w:p w14:paraId="7A591E70" w14:textId="594B2DDD" w:rsidR="00301D50" w:rsidRPr="00202B55" w:rsidRDefault="00E269D6" w:rsidP="00202B5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tt-RU"/>
        </w:rPr>
      </w:pPr>
      <w:r w:rsidRPr="00202B55">
        <w:rPr>
          <w:rFonts w:ascii="Times New Roman" w:hAnsi="Times New Roman"/>
          <w:sz w:val="27"/>
          <w:szCs w:val="27"/>
          <w:lang w:val="tt-RU"/>
        </w:rPr>
        <w:t>- Нә</w:t>
      </w:r>
      <w:r w:rsidR="00301D50" w:rsidRPr="00202B55">
        <w:rPr>
          <w:rFonts w:ascii="Times New Roman" w:hAnsi="Times New Roman"/>
          <w:sz w:val="27"/>
          <w:szCs w:val="27"/>
          <w:lang w:val="tt-RU"/>
        </w:rPr>
        <w:t>фиков Айрат Азат улы</w:t>
      </w:r>
      <w:r w:rsidRPr="00202B55">
        <w:rPr>
          <w:rFonts w:ascii="Times New Roman" w:hAnsi="Times New Roman"/>
          <w:sz w:val="27"/>
          <w:szCs w:val="27"/>
          <w:lang w:val="tt-RU"/>
        </w:rPr>
        <w:t xml:space="preserve">н </w:t>
      </w:r>
      <w:r w:rsidR="00024AFF" w:rsidRPr="00202B55">
        <w:rPr>
          <w:rFonts w:ascii="Times New Roman" w:hAnsi="Times New Roman"/>
          <w:sz w:val="27"/>
          <w:szCs w:val="27"/>
          <w:lang w:val="tt-RU"/>
        </w:rPr>
        <w:t xml:space="preserve">– ТР буенча РФ Җәзаларны үтәтү федераль хезмәте идарәсенең «Җинаять-башкарма инспекциясе» ФКУнең </w:t>
      </w:r>
      <w:r w:rsidR="00301D50" w:rsidRPr="00202B55">
        <w:rPr>
          <w:rFonts w:ascii="Times New Roman" w:hAnsi="Times New Roman"/>
          <w:sz w:val="27"/>
          <w:szCs w:val="27"/>
          <w:lang w:val="tt-RU"/>
        </w:rPr>
        <w:t>Түбән Кама районы буенча филиалы башлыгы</w:t>
      </w:r>
      <w:r w:rsidR="00F2731C" w:rsidRPr="00202B55">
        <w:rPr>
          <w:rFonts w:ascii="Times New Roman" w:hAnsi="Times New Roman"/>
          <w:sz w:val="27"/>
          <w:szCs w:val="27"/>
          <w:lang w:val="tt-RU"/>
        </w:rPr>
        <w:t>н</w:t>
      </w:r>
      <w:r w:rsidR="00301D50" w:rsidRPr="00202B55">
        <w:rPr>
          <w:rFonts w:ascii="Times New Roman" w:hAnsi="Times New Roman"/>
          <w:sz w:val="27"/>
          <w:szCs w:val="27"/>
          <w:lang w:val="tt-RU"/>
        </w:rPr>
        <w:t xml:space="preserve"> комиссия әгъзасы сыйфатында (килеш</w:t>
      </w:r>
      <w:r w:rsidR="00F2731C" w:rsidRPr="00202B55">
        <w:rPr>
          <w:rFonts w:ascii="Times New Roman" w:hAnsi="Times New Roman"/>
          <w:sz w:val="27"/>
          <w:szCs w:val="27"/>
          <w:lang w:val="tt-RU"/>
        </w:rPr>
        <w:t>тер</w:t>
      </w:r>
      <w:r w:rsidR="00301D50" w:rsidRPr="00202B55">
        <w:rPr>
          <w:rFonts w:ascii="Times New Roman" w:hAnsi="Times New Roman"/>
          <w:sz w:val="27"/>
          <w:szCs w:val="27"/>
          <w:lang w:val="tt-RU"/>
        </w:rPr>
        <w:t>ү буенча);</w:t>
      </w:r>
    </w:p>
    <w:p w14:paraId="501AE4E8" w14:textId="7306400C" w:rsidR="00301D50" w:rsidRPr="00202B55" w:rsidRDefault="00301D50" w:rsidP="00202B5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tt-RU"/>
        </w:rPr>
      </w:pPr>
      <w:r w:rsidRPr="00202B55">
        <w:rPr>
          <w:rFonts w:ascii="Times New Roman" w:hAnsi="Times New Roman"/>
          <w:sz w:val="27"/>
          <w:szCs w:val="27"/>
          <w:lang w:val="tt-RU"/>
        </w:rPr>
        <w:t xml:space="preserve">- </w:t>
      </w:r>
      <w:r w:rsidR="00024AFF" w:rsidRPr="00202B55">
        <w:rPr>
          <w:rFonts w:ascii="Times New Roman" w:hAnsi="Times New Roman"/>
          <w:sz w:val="27"/>
          <w:szCs w:val="27"/>
          <w:lang w:val="tt-RU"/>
        </w:rPr>
        <w:t>Ч</w:t>
      </w:r>
      <w:r w:rsidR="00F2731C" w:rsidRPr="00202B55">
        <w:rPr>
          <w:rFonts w:ascii="Times New Roman" w:hAnsi="Times New Roman"/>
          <w:sz w:val="27"/>
          <w:szCs w:val="27"/>
          <w:lang w:val="tt-RU"/>
        </w:rPr>
        <w:t>уданова Юлия Сергеевна</w:t>
      </w:r>
      <w:r w:rsidR="00024AFF" w:rsidRPr="00202B55">
        <w:rPr>
          <w:rFonts w:ascii="Times New Roman" w:hAnsi="Times New Roman"/>
          <w:sz w:val="27"/>
          <w:szCs w:val="27"/>
          <w:lang w:val="tt-RU"/>
        </w:rPr>
        <w:t>ны</w:t>
      </w:r>
      <w:r w:rsidR="00F2731C" w:rsidRPr="00202B55">
        <w:rPr>
          <w:rFonts w:ascii="Times New Roman" w:hAnsi="Times New Roman"/>
          <w:sz w:val="27"/>
          <w:szCs w:val="27"/>
          <w:lang w:val="tt-RU"/>
        </w:rPr>
        <w:t xml:space="preserve"> </w:t>
      </w:r>
      <w:r w:rsidR="00024AFF" w:rsidRPr="00202B55">
        <w:rPr>
          <w:rFonts w:ascii="Times New Roman" w:hAnsi="Times New Roman"/>
          <w:sz w:val="27"/>
          <w:szCs w:val="27"/>
          <w:lang w:val="tt-RU"/>
        </w:rPr>
        <w:t>–</w:t>
      </w:r>
      <w:r w:rsidR="00F2731C" w:rsidRPr="00202B55">
        <w:rPr>
          <w:rFonts w:ascii="Times New Roman" w:hAnsi="Times New Roman"/>
          <w:sz w:val="27"/>
          <w:szCs w:val="27"/>
          <w:lang w:val="tt-RU"/>
        </w:rPr>
        <w:t xml:space="preserve"> </w:t>
      </w:r>
      <w:r w:rsidR="00024AFF" w:rsidRPr="00202B55">
        <w:rPr>
          <w:rFonts w:ascii="Times New Roman" w:hAnsi="Times New Roman"/>
          <w:sz w:val="27"/>
          <w:szCs w:val="27"/>
          <w:lang w:val="tt-RU"/>
        </w:rPr>
        <w:t xml:space="preserve">Түбән Кама шәһәренең </w:t>
      </w:r>
      <w:r w:rsidRPr="00202B55">
        <w:rPr>
          <w:rFonts w:ascii="Times New Roman" w:hAnsi="Times New Roman"/>
          <w:sz w:val="27"/>
          <w:szCs w:val="27"/>
          <w:lang w:val="tt-RU"/>
        </w:rPr>
        <w:t>«Иҗтимагый сәламәтлек һәм меди</w:t>
      </w:r>
      <w:r w:rsidR="00024AFF" w:rsidRPr="00202B55">
        <w:rPr>
          <w:rFonts w:ascii="Times New Roman" w:hAnsi="Times New Roman"/>
          <w:sz w:val="27"/>
          <w:szCs w:val="27"/>
          <w:lang w:val="tt-RU"/>
        </w:rPr>
        <w:t>цина профилактикасы үзәге» ДАССУны</w:t>
      </w:r>
      <w:r w:rsidRPr="00202B55">
        <w:rPr>
          <w:rFonts w:ascii="Times New Roman" w:hAnsi="Times New Roman"/>
          <w:sz w:val="27"/>
          <w:szCs w:val="27"/>
          <w:lang w:val="tt-RU"/>
        </w:rPr>
        <w:t>ң медицина профилактикасы буенча табибы</w:t>
      </w:r>
      <w:r w:rsidR="00024AFF" w:rsidRPr="00202B55">
        <w:rPr>
          <w:rFonts w:ascii="Times New Roman" w:hAnsi="Times New Roman"/>
          <w:sz w:val="27"/>
          <w:szCs w:val="27"/>
          <w:lang w:val="tt-RU"/>
        </w:rPr>
        <w:t>н комиссия әгъзасы сыйфатында</w:t>
      </w:r>
      <w:r w:rsidRPr="00202B55">
        <w:rPr>
          <w:rFonts w:ascii="Times New Roman" w:hAnsi="Times New Roman"/>
          <w:sz w:val="27"/>
          <w:szCs w:val="27"/>
          <w:lang w:val="tt-RU"/>
        </w:rPr>
        <w:t xml:space="preserve"> (килештерү буенча).</w:t>
      </w:r>
    </w:p>
    <w:p w14:paraId="4DEC060F" w14:textId="3AD0CA47" w:rsidR="00301D50" w:rsidRPr="00202B55" w:rsidRDefault="00301D50" w:rsidP="00202B5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val="tt-RU"/>
        </w:rPr>
      </w:pPr>
      <w:r w:rsidRPr="00202B55">
        <w:rPr>
          <w:rFonts w:ascii="Times New Roman" w:hAnsi="Times New Roman"/>
          <w:sz w:val="27"/>
          <w:szCs w:val="27"/>
          <w:lang w:val="tt-RU"/>
        </w:rPr>
        <w:t>2.</w:t>
      </w:r>
      <w:r w:rsidRPr="00202B55">
        <w:rPr>
          <w:rFonts w:ascii="Times New Roman" w:hAnsi="Times New Roman"/>
          <w:sz w:val="27"/>
          <w:szCs w:val="27"/>
          <w:lang w:val="tt-RU"/>
        </w:rPr>
        <w:tab/>
        <w:t>Әлеге карарның үтәлешен контрольдә тотуны Түбән Ка</w:t>
      </w:r>
      <w:r w:rsidR="00F2731C" w:rsidRPr="00202B55">
        <w:rPr>
          <w:rFonts w:ascii="Times New Roman" w:hAnsi="Times New Roman"/>
          <w:sz w:val="27"/>
          <w:szCs w:val="27"/>
          <w:lang w:val="tt-RU"/>
        </w:rPr>
        <w:t>ма муниципаль районы Советының җ</w:t>
      </w:r>
      <w:r w:rsidRPr="00202B55">
        <w:rPr>
          <w:rFonts w:ascii="Times New Roman" w:hAnsi="Times New Roman"/>
          <w:sz w:val="27"/>
          <w:szCs w:val="27"/>
          <w:lang w:val="tt-RU"/>
        </w:rPr>
        <w:t>ирле үзидарә, регламент һәм хокук тәртибе мәсьәләләре буенча даими комиссиясенә йөкләргә.</w:t>
      </w:r>
    </w:p>
    <w:p w14:paraId="15CA8A3F" w14:textId="77777777" w:rsidR="00C344DB" w:rsidRPr="00202B55" w:rsidRDefault="00C344DB" w:rsidP="00C344DB">
      <w:pPr>
        <w:pStyle w:val="a5"/>
        <w:spacing w:after="0"/>
        <w:jc w:val="both"/>
        <w:rPr>
          <w:rFonts w:ascii="Times New Roman" w:hAnsi="Times New Roman"/>
          <w:sz w:val="27"/>
          <w:szCs w:val="27"/>
          <w:lang w:val="tt-RU"/>
        </w:rPr>
      </w:pPr>
    </w:p>
    <w:p w14:paraId="54209ED8" w14:textId="77777777" w:rsidR="00202B55" w:rsidRPr="00202B55" w:rsidRDefault="00024AFF" w:rsidP="00C34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202B55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202B55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202B55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Pr="00202B55">
        <w:rPr>
          <w:rFonts w:ascii="Times New Roman" w:hAnsi="Times New Roman" w:cs="Times New Roman"/>
          <w:sz w:val="27"/>
          <w:szCs w:val="27"/>
        </w:rPr>
        <w:t xml:space="preserve"> районы </w:t>
      </w:r>
    </w:p>
    <w:p w14:paraId="3559D36E" w14:textId="58EF71A9" w:rsidR="00C344DB" w:rsidRPr="00202B55" w:rsidRDefault="00024AFF" w:rsidP="00C34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202B55">
        <w:rPr>
          <w:rFonts w:ascii="Times New Roman" w:hAnsi="Times New Roman" w:cs="Times New Roman"/>
          <w:sz w:val="27"/>
          <w:szCs w:val="27"/>
        </w:rPr>
        <w:t>Башлыгы</w:t>
      </w:r>
      <w:proofErr w:type="spellEnd"/>
      <w:r w:rsidR="00202B55" w:rsidRPr="00202B55">
        <w:rPr>
          <w:rFonts w:ascii="Times New Roman" w:hAnsi="Times New Roman" w:cs="Times New Roman"/>
          <w:sz w:val="27"/>
          <w:szCs w:val="27"/>
          <w:lang w:val="tt-RU"/>
        </w:rPr>
        <w:t xml:space="preserve"> </w:t>
      </w:r>
      <w:proofErr w:type="spellStart"/>
      <w:r w:rsidRPr="00202B55">
        <w:rPr>
          <w:rFonts w:ascii="Times New Roman" w:hAnsi="Times New Roman" w:cs="Times New Roman"/>
          <w:sz w:val="27"/>
          <w:szCs w:val="27"/>
        </w:rPr>
        <w:t>вазыйфаларын</w:t>
      </w:r>
      <w:proofErr w:type="spellEnd"/>
      <w:r w:rsidRPr="00202B55">
        <w:rPr>
          <w:rFonts w:ascii="Times New Roman" w:hAnsi="Times New Roman" w:cs="Times New Roman"/>
          <w:sz w:val="27"/>
          <w:szCs w:val="27"/>
        </w:rPr>
        <w:t xml:space="preserve"> </w:t>
      </w:r>
      <w:r w:rsidRPr="00202B55">
        <w:rPr>
          <w:rFonts w:ascii="Times New Roman" w:hAnsi="Times New Roman" w:cs="Times New Roman"/>
          <w:sz w:val="27"/>
          <w:szCs w:val="27"/>
          <w:lang w:val="tt-RU"/>
        </w:rPr>
        <w:t>башкаручы</w:t>
      </w:r>
      <w:r w:rsidR="00C344DB" w:rsidRPr="00202B55">
        <w:rPr>
          <w:rFonts w:ascii="Times New Roman" w:hAnsi="Times New Roman" w:cs="Times New Roman"/>
          <w:sz w:val="27"/>
          <w:szCs w:val="27"/>
        </w:rPr>
        <w:t>,</w:t>
      </w:r>
    </w:p>
    <w:p w14:paraId="0D21B7A2" w14:textId="6A754412" w:rsidR="00400A1E" w:rsidRPr="00202B55" w:rsidRDefault="00024AFF" w:rsidP="00202B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202B55">
        <w:rPr>
          <w:rFonts w:ascii="Times New Roman" w:hAnsi="Times New Roman" w:cs="Times New Roman"/>
          <w:sz w:val="27"/>
          <w:szCs w:val="27"/>
        </w:rPr>
        <w:t xml:space="preserve">Башлык </w:t>
      </w:r>
      <w:proofErr w:type="spellStart"/>
      <w:r w:rsidRPr="00202B55">
        <w:rPr>
          <w:rFonts w:ascii="Times New Roman" w:hAnsi="Times New Roman" w:cs="Times New Roman"/>
          <w:sz w:val="27"/>
          <w:szCs w:val="27"/>
        </w:rPr>
        <w:t>урынбасары</w:t>
      </w:r>
      <w:proofErr w:type="spellEnd"/>
      <w:r w:rsidR="00C344DB" w:rsidRPr="00202B55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</w:t>
      </w:r>
      <w:proofErr w:type="spellStart"/>
      <w:r w:rsidR="00C344DB" w:rsidRPr="00202B55">
        <w:rPr>
          <w:rFonts w:ascii="Times New Roman" w:hAnsi="Times New Roman" w:cs="Times New Roman"/>
          <w:sz w:val="27"/>
          <w:szCs w:val="27"/>
        </w:rPr>
        <w:t>А.В.Умников</w:t>
      </w:r>
      <w:proofErr w:type="spellEnd"/>
    </w:p>
    <w:sectPr w:rsidR="00400A1E" w:rsidRPr="00202B55" w:rsidSect="00202B55">
      <w:pgSz w:w="11906" w:h="16838"/>
      <w:pgMar w:top="709" w:right="56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E7874"/>
    <w:multiLevelType w:val="multilevel"/>
    <w:tmpl w:val="1A686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92911A4"/>
    <w:multiLevelType w:val="hybridMultilevel"/>
    <w:tmpl w:val="189C71B2"/>
    <w:lvl w:ilvl="0" w:tplc="BE1A6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3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533F8"/>
    <w:multiLevelType w:val="hybridMultilevel"/>
    <w:tmpl w:val="0FDE0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A7D69"/>
    <w:multiLevelType w:val="hybridMultilevel"/>
    <w:tmpl w:val="07AE1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21676"/>
    <w:multiLevelType w:val="singleLevel"/>
    <w:tmpl w:val="CB04E37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3"/>
        <w:u w:val="none"/>
      </w:rPr>
    </w:lvl>
  </w:abstractNum>
  <w:num w:numId="1">
    <w:abstractNumId w:val="4"/>
  </w:num>
  <w:num w:numId="2">
    <w:abstractNumId w:val="4"/>
    <w:lvlOverride w:ilvl="0">
      <w:lvl w:ilvl="0">
        <w:start w:val="4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3"/>
          <w:u w:val="none"/>
        </w:rPr>
      </w:lvl>
    </w:lvlOverride>
  </w:num>
  <w:num w:numId="3">
    <w:abstractNumId w:val="4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3"/>
          <w:u w:val="none"/>
        </w:rPr>
      </w:lvl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25E"/>
    <w:rsid w:val="00006BE8"/>
    <w:rsid w:val="00022276"/>
    <w:rsid w:val="00024AFF"/>
    <w:rsid w:val="00032209"/>
    <w:rsid w:val="00062360"/>
    <w:rsid w:val="000A7DCE"/>
    <w:rsid w:val="000E4ED8"/>
    <w:rsid w:val="000F1FE3"/>
    <w:rsid w:val="001040FC"/>
    <w:rsid w:val="0014252A"/>
    <w:rsid w:val="001631F3"/>
    <w:rsid w:val="00191A96"/>
    <w:rsid w:val="001930DF"/>
    <w:rsid w:val="001D43AE"/>
    <w:rsid w:val="00202B55"/>
    <w:rsid w:val="0021213A"/>
    <w:rsid w:val="002264DE"/>
    <w:rsid w:val="00267EC3"/>
    <w:rsid w:val="00270AE7"/>
    <w:rsid w:val="00285C24"/>
    <w:rsid w:val="002863B5"/>
    <w:rsid w:val="0029188E"/>
    <w:rsid w:val="002A73A0"/>
    <w:rsid w:val="002C7396"/>
    <w:rsid w:val="002D0C6A"/>
    <w:rsid w:val="002F7260"/>
    <w:rsid w:val="00301D50"/>
    <w:rsid w:val="00310C86"/>
    <w:rsid w:val="003117E6"/>
    <w:rsid w:val="0032694D"/>
    <w:rsid w:val="0033460C"/>
    <w:rsid w:val="00341D27"/>
    <w:rsid w:val="00350B88"/>
    <w:rsid w:val="003912AC"/>
    <w:rsid w:val="00392D40"/>
    <w:rsid w:val="003B7DAC"/>
    <w:rsid w:val="003D5C14"/>
    <w:rsid w:val="003F7D00"/>
    <w:rsid w:val="00400A1E"/>
    <w:rsid w:val="004252EC"/>
    <w:rsid w:val="004370CA"/>
    <w:rsid w:val="004560A2"/>
    <w:rsid w:val="004962A1"/>
    <w:rsid w:val="004A0E00"/>
    <w:rsid w:val="004A36DF"/>
    <w:rsid w:val="004B003E"/>
    <w:rsid w:val="00514B83"/>
    <w:rsid w:val="005275A8"/>
    <w:rsid w:val="005657A0"/>
    <w:rsid w:val="00587406"/>
    <w:rsid w:val="005965DC"/>
    <w:rsid w:val="0059683A"/>
    <w:rsid w:val="00597E90"/>
    <w:rsid w:val="005A6C40"/>
    <w:rsid w:val="005D75E0"/>
    <w:rsid w:val="005F18D9"/>
    <w:rsid w:val="0060680A"/>
    <w:rsid w:val="006068AF"/>
    <w:rsid w:val="006137F1"/>
    <w:rsid w:val="006140BA"/>
    <w:rsid w:val="006367C0"/>
    <w:rsid w:val="00643ED1"/>
    <w:rsid w:val="006456BB"/>
    <w:rsid w:val="00646E30"/>
    <w:rsid w:val="006B4241"/>
    <w:rsid w:val="00700E65"/>
    <w:rsid w:val="00715692"/>
    <w:rsid w:val="00715E11"/>
    <w:rsid w:val="0072672C"/>
    <w:rsid w:val="0075722C"/>
    <w:rsid w:val="00757E2E"/>
    <w:rsid w:val="007805B7"/>
    <w:rsid w:val="007B4BA5"/>
    <w:rsid w:val="007C0A3B"/>
    <w:rsid w:val="007C0F04"/>
    <w:rsid w:val="007E1316"/>
    <w:rsid w:val="007F0A6F"/>
    <w:rsid w:val="0083202E"/>
    <w:rsid w:val="0086025E"/>
    <w:rsid w:val="0086155C"/>
    <w:rsid w:val="00863255"/>
    <w:rsid w:val="00863B29"/>
    <w:rsid w:val="00866CA6"/>
    <w:rsid w:val="00867679"/>
    <w:rsid w:val="00873201"/>
    <w:rsid w:val="00874B6D"/>
    <w:rsid w:val="00890AC5"/>
    <w:rsid w:val="00897362"/>
    <w:rsid w:val="008B2FC8"/>
    <w:rsid w:val="008C4F04"/>
    <w:rsid w:val="008F1E43"/>
    <w:rsid w:val="00910059"/>
    <w:rsid w:val="00915887"/>
    <w:rsid w:val="00964545"/>
    <w:rsid w:val="009660A5"/>
    <w:rsid w:val="009708C4"/>
    <w:rsid w:val="009B037A"/>
    <w:rsid w:val="009C3A0C"/>
    <w:rsid w:val="009F77A0"/>
    <w:rsid w:val="00A05CC4"/>
    <w:rsid w:val="00A13544"/>
    <w:rsid w:val="00A147E5"/>
    <w:rsid w:val="00A2014F"/>
    <w:rsid w:val="00A276D6"/>
    <w:rsid w:val="00A31030"/>
    <w:rsid w:val="00A35305"/>
    <w:rsid w:val="00A46E2A"/>
    <w:rsid w:val="00A55305"/>
    <w:rsid w:val="00A6309E"/>
    <w:rsid w:val="00A71567"/>
    <w:rsid w:val="00A96E0D"/>
    <w:rsid w:val="00A971C6"/>
    <w:rsid w:val="00A9730E"/>
    <w:rsid w:val="00AD4845"/>
    <w:rsid w:val="00B3435E"/>
    <w:rsid w:val="00B36058"/>
    <w:rsid w:val="00B5525B"/>
    <w:rsid w:val="00B74530"/>
    <w:rsid w:val="00B77D02"/>
    <w:rsid w:val="00B77FDE"/>
    <w:rsid w:val="00B865B5"/>
    <w:rsid w:val="00BC655F"/>
    <w:rsid w:val="00BD0C09"/>
    <w:rsid w:val="00BD17BA"/>
    <w:rsid w:val="00BD5057"/>
    <w:rsid w:val="00C23B0F"/>
    <w:rsid w:val="00C24B2D"/>
    <w:rsid w:val="00C26DAD"/>
    <w:rsid w:val="00C344DB"/>
    <w:rsid w:val="00C6188C"/>
    <w:rsid w:val="00C82746"/>
    <w:rsid w:val="00C87E14"/>
    <w:rsid w:val="00C93028"/>
    <w:rsid w:val="00CD20AD"/>
    <w:rsid w:val="00CD3A89"/>
    <w:rsid w:val="00CE6C72"/>
    <w:rsid w:val="00CF1FDE"/>
    <w:rsid w:val="00CF4CA8"/>
    <w:rsid w:val="00D214ED"/>
    <w:rsid w:val="00D471B4"/>
    <w:rsid w:val="00D52AA6"/>
    <w:rsid w:val="00D65888"/>
    <w:rsid w:val="00D66A0C"/>
    <w:rsid w:val="00D85853"/>
    <w:rsid w:val="00DC07AA"/>
    <w:rsid w:val="00DC2651"/>
    <w:rsid w:val="00DC7D94"/>
    <w:rsid w:val="00E0464F"/>
    <w:rsid w:val="00E16568"/>
    <w:rsid w:val="00E269D6"/>
    <w:rsid w:val="00E32C74"/>
    <w:rsid w:val="00E3756C"/>
    <w:rsid w:val="00E445BF"/>
    <w:rsid w:val="00E56317"/>
    <w:rsid w:val="00E814FD"/>
    <w:rsid w:val="00E86760"/>
    <w:rsid w:val="00EA589D"/>
    <w:rsid w:val="00EA7C5A"/>
    <w:rsid w:val="00EC7B74"/>
    <w:rsid w:val="00EE0121"/>
    <w:rsid w:val="00F032A8"/>
    <w:rsid w:val="00F23CC3"/>
    <w:rsid w:val="00F26394"/>
    <w:rsid w:val="00F2731C"/>
    <w:rsid w:val="00F41FA5"/>
    <w:rsid w:val="00F56C46"/>
    <w:rsid w:val="00F73EC0"/>
    <w:rsid w:val="00F778B3"/>
    <w:rsid w:val="00F8457E"/>
    <w:rsid w:val="00F951A9"/>
    <w:rsid w:val="00FA40F2"/>
    <w:rsid w:val="00FF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0BFF1"/>
  <w15:docId w15:val="{DB378754-498F-447A-88DE-713FB608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22C"/>
  </w:style>
  <w:style w:type="paragraph" w:styleId="1">
    <w:name w:val="heading 1"/>
    <w:basedOn w:val="a"/>
    <w:next w:val="a"/>
    <w:link w:val="10"/>
    <w:qFormat/>
    <w:rsid w:val="008602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025E"/>
    <w:rPr>
      <w:rFonts w:ascii="Times New Roman" w:eastAsia="Times New Roman" w:hAnsi="Times New Roman" w:cs="Times New Roman"/>
      <w:sz w:val="26"/>
      <w:szCs w:val="20"/>
    </w:rPr>
  </w:style>
  <w:style w:type="paragraph" w:styleId="a3">
    <w:name w:val="Body Text"/>
    <w:basedOn w:val="a"/>
    <w:link w:val="a4"/>
    <w:rsid w:val="008602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rsid w:val="0086025E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F778B3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C618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semiHidden/>
    <w:unhideWhenUsed/>
    <w:rsid w:val="00636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6367C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6C4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344D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C344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8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561E6-7FFB-4DDF-B3BA-CE1525A17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6</cp:revision>
  <cp:lastPrinted>2022-05-06T06:21:00Z</cp:lastPrinted>
  <dcterms:created xsi:type="dcterms:W3CDTF">2022-05-06T06:57:00Z</dcterms:created>
  <dcterms:modified xsi:type="dcterms:W3CDTF">2022-05-11T12:03:00Z</dcterms:modified>
</cp:coreProperties>
</file>